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Gentry Rogers</w:t>
      </w:r>
    </w:p>
    <w:p w:rsidR="00000000" w:rsidDel="00000000" w:rsidP="00000000" w:rsidRDefault="00000000" w:rsidRPr="00000000" w14:paraId="00000001">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Ferguson</w:t>
      </w:r>
    </w:p>
    <w:p w:rsidR="00000000" w:rsidDel="00000000" w:rsidP="00000000" w:rsidRDefault="00000000" w:rsidRPr="00000000" w14:paraId="00000002">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I</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8, 2018</w:t>
      </w:r>
    </w:p>
    <w:p w:rsidR="00000000" w:rsidDel="00000000" w:rsidP="00000000" w:rsidRDefault="00000000" w:rsidRPr="00000000" w14:paraId="00000004">
      <w:pPr>
        <w:ind w:firstLine="72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 Believe</w:t>
      </w:r>
    </w:p>
    <w:p w:rsidR="00000000" w:rsidDel="00000000" w:rsidP="00000000" w:rsidRDefault="00000000" w:rsidRPr="00000000" w14:paraId="00000005">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believe in helping children who grow up in an environment that is negatively influenced. I have accomplished this in many ways, above most things I’ve done, I am in a volunteer organization that has driven my beliefs and has given me the opportunity to help and be exposed to people who are in need. Many people in this world are struggling, in many different ways, financially, physically and mentally. I believe if someone is able to help these people, they should. I believe in focusing on children’s future, they will be the next generation of leaders in this world and our society should help them grow into these people. Many children come from families that cannot treat them sufficiently, and I feel that me helping them can extremely impact their lives positively. This is not only something I believe is what I should do, it is humbling and makes me happy.</w:t>
      </w:r>
    </w:p>
    <w:p w:rsidR="00000000" w:rsidDel="00000000" w:rsidP="00000000" w:rsidRDefault="00000000" w:rsidRPr="00000000" w14:paraId="00000006">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way that I have tested my beliefs is by volunteering at an organization called The Carying Place. Every Thursday I go and play with kids whose parents are getting financial help to get back on their feet. Most of these children have had a rough start to their childhood so I believe it is extremely imperative that I help make them joyful. Three siblings joined the program in the summer of 2017. It was very prevalent that these kids did not grow up in a place where they were taught right from wrong. The first day they came they wouldn’t listen to anyone, and they continued to not to for many weeks on, they would run away from the adults in charge, say rude things to other kids, and be completely disrespectful, not only to their peers, but to themselves. Watching it was truly heartbreaking, it was clear they did not know any better. As time went on, these three kids grew. Through the program they were exposed to a positive environment that did teach them right from wrong. When they graduated from the program, they were so sad to leave. They came up to each of the volunteers who was there weekly, and said “Thank you”. Not because their mom and dad said to, not because the head of the program said to, but because they meant it. This made me realize that the other volunteers and I had truly impacted their lives. Hearing this from children who 16 weeks prior were so inconsiderate of others feelings, as well as their own, was truly moving.</w:t>
      </w:r>
    </w:p>
    <w:p w:rsidR="00000000" w:rsidDel="00000000" w:rsidP="00000000" w:rsidRDefault="00000000" w:rsidRPr="00000000" w14:paraId="00000007">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of developing this belief, I have applied it to the new kids who have been introduced into the program in recent weeks. When I first started volunteering at The Carying Place, I would just watch the kids, now I try my best to help these children prosper. Not only does it make a good environment for these children, but also it teaches them social and emotional skills they would not get at home. Being a volunteer at the Carying Place made me and my beliefs grow. I believe that anyone can help less fortunate children, not only to allow them to grow, but also help our society.</w:t>
      </w:r>
    </w:p>
    <w:p w:rsidR="00000000" w:rsidDel="00000000" w:rsidP="00000000" w:rsidRDefault="00000000" w:rsidRPr="00000000" w14:paraId="00000008">
      <w:pPr>
        <w:ind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ind w:firstLine="720"/>
        <w:contextualSpacing w:val="0"/>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